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6D" w:rsidRPr="003B6D31" w:rsidRDefault="001A706D" w:rsidP="001A706D">
      <w:pPr>
        <w:pStyle w:val="Title"/>
        <w:rPr>
          <w:rFonts w:ascii="Cooper Black" w:hAnsi="Cooper Black"/>
          <w:b/>
          <w:bCs/>
          <w:sz w:val="56"/>
        </w:rPr>
      </w:pPr>
      <w:r w:rsidRPr="003B6D31">
        <w:rPr>
          <w:rFonts w:ascii="Cooper Black" w:hAnsi="Cooper Black"/>
          <w:b/>
          <w:bCs/>
          <w:sz w:val="56"/>
        </w:rPr>
        <w:t xml:space="preserve">ALGEBRA </w:t>
      </w:r>
      <w:r>
        <w:rPr>
          <w:rFonts w:ascii="Cooper Black" w:hAnsi="Cooper Black"/>
          <w:b/>
          <w:bCs/>
          <w:sz w:val="56"/>
        </w:rPr>
        <w:t>1</w:t>
      </w:r>
      <w:r>
        <w:rPr>
          <w:rFonts w:ascii="Cooper Black" w:hAnsi="Cooper Black"/>
          <w:b/>
          <w:bCs/>
          <w:sz w:val="56"/>
        </w:rPr>
        <w:t>B</w:t>
      </w:r>
      <w:r>
        <w:rPr>
          <w:rFonts w:ascii="Cooper Black" w:hAnsi="Cooper Black"/>
          <w:b/>
          <w:bCs/>
          <w:sz w:val="56"/>
        </w:rPr>
        <w:t xml:space="preserve"> Syllabus</w:t>
      </w:r>
    </w:p>
    <w:p w:rsidR="001A706D" w:rsidRPr="000E4117" w:rsidRDefault="001A706D" w:rsidP="001A706D">
      <w:pPr>
        <w:jc w:val="center"/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 xml:space="preserve">Mr. </w:t>
      </w:r>
      <w:proofErr w:type="spellStart"/>
      <w:r>
        <w:rPr>
          <w:rFonts w:ascii="Kristen ITC" w:hAnsi="Kristen ITC"/>
          <w:b/>
          <w:bCs/>
        </w:rPr>
        <w:t>Wyan</w:t>
      </w:r>
      <w:proofErr w:type="spellEnd"/>
    </w:p>
    <w:p w:rsidR="001A706D" w:rsidRPr="002A0BAD" w:rsidRDefault="001A706D" w:rsidP="001A706D">
      <w:pPr>
        <w:jc w:val="center"/>
        <w:rPr>
          <w:rFonts w:ascii="Kristen ITC" w:hAnsi="Kristen ITC"/>
          <w:b/>
          <w:bCs/>
        </w:rPr>
      </w:pPr>
      <w:hyperlink r:id="rId6" w:history="1">
        <w:r w:rsidRPr="007E1033">
          <w:rPr>
            <w:rStyle w:val="Hyperlink"/>
            <w:rFonts w:ascii="Kristen ITC" w:hAnsi="Kristen ITC"/>
            <w:b/>
            <w:bCs/>
          </w:rPr>
          <w:t>www.mrwyan.weebly.com</w:t>
        </w:r>
      </w:hyperlink>
    </w:p>
    <w:p w:rsidR="001A706D" w:rsidRPr="000E4117" w:rsidRDefault="001A706D" w:rsidP="001A706D">
      <w:pPr>
        <w:jc w:val="center"/>
        <w:rPr>
          <w:rFonts w:ascii="Kristen ITC" w:hAnsi="Kristen ITC"/>
          <w:b/>
          <w:bCs/>
        </w:rPr>
      </w:pPr>
      <w:r w:rsidRPr="000E4117">
        <w:rPr>
          <w:rFonts w:ascii="Kristen ITC" w:hAnsi="Kristen ITC"/>
          <w:b/>
          <w:bCs/>
        </w:rPr>
        <w:t xml:space="preserve">Room </w:t>
      </w:r>
      <w:r>
        <w:rPr>
          <w:rFonts w:ascii="Kristen ITC" w:hAnsi="Kristen ITC"/>
          <w:b/>
          <w:bCs/>
        </w:rPr>
        <w:t>113</w:t>
      </w:r>
      <w:r w:rsidRPr="000E4117">
        <w:rPr>
          <w:rFonts w:ascii="Kristen ITC" w:hAnsi="Kristen ITC"/>
          <w:b/>
          <w:bCs/>
        </w:rPr>
        <w:t xml:space="preserve"> </w:t>
      </w:r>
    </w:p>
    <w:p w:rsidR="001A706D" w:rsidRPr="000E4117" w:rsidRDefault="001A706D" w:rsidP="001A706D">
      <w:pPr>
        <w:jc w:val="center"/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>wyanj</w:t>
      </w:r>
      <w:r w:rsidRPr="000E4117">
        <w:rPr>
          <w:rFonts w:ascii="Kristen ITC" w:hAnsi="Kristen ITC"/>
          <w:b/>
          <w:bCs/>
        </w:rPr>
        <w:t>@</w:t>
      </w:r>
      <w:r>
        <w:rPr>
          <w:rFonts w:ascii="Kristen ITC" w:hAnsi="Kristen ITC"/>
          <w:b/>
          <w:bCs/>
        </w:rPr>
        <w:t>hoosickfallscsd.org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  <w:r w:rsidRPr="00562560">
        <w:rPr>
          <w:rFonts w:ascii="Comic Sans MS" w:hAnsi="Comic Sans MS"/>
          <w:b/>
          <w:bCs/>
          <w:sz w:val="20"/>
          <w:szCs w:val="20"/>
        </w:rPr>
        <w:t> </w:t>
      </w:r>
    </w:p>
    <w:p w:rsidR="001A706D" w:rsidRPr="004329DE" w:rsidRDefault="001A706D" w:rsidP="001A706D">
      <w:pPr>
        <w:jc w:val="center"/>
        <w:rPr>
          <w:rFonts w:ascii="Adobe Garamond Pro" w:hAnsi="Adobe Garamond Pro"/>
          <w:b/>
          <w:i/>
          <w:u w:val="single"/>
        </w:rPr>
      </w:pPr>
      <w:r w:rsidRPr="004329DE">
        <w:rPr>
          <w:rFonts w:ascii="Adobe Garamond Pro" w:hAnsi="Adobe Garamond Pro"/>
          <w:b/>
          <w:i/>
        </w:rPr>
        <w:t xml:space="preserve">Struggling in mathematics is not </w:t>
      </w:r>
      <w:r>
        <w:rPr>
          <w:rFonts w:ascii="Adobe Garamond Pro" w:hAnsi="Adobe Garamond Pro"/>
          <w:b/>
          <w:i/>
        </w:rPr>
        <w:t>a sign of weakness</w:t>
      </w:r>
      <w:r w:rsidRPr="004329DE">
        <w:rPr>
          <w:rFonts w:ascii="Adobe Garamond Pro" w:hAnsi="Adobe Garamond Pro"/>
          <w:b/>
          <w:i/>
        </w:rPr>
        <w:t xml:space="preserve"> any more than sweating is </w:t>
      </w:r>
      <w:r>
        <w:rPr>
          <w:rFonts w:ascii="Adobe Garamond Pro" w:hAnsi="Adobe Garamond Pro"/>
          <w:b/>
          <w:i/>
        </w:rPr>
        <w:t>a sign of weakness in football or soccer</w:t>
      </w:r>
      <w:r w:rsidRPr="004329DE">
        <w:rPr>
          <w:rFonts w:ascii="Adobe Garamond Pro" w:hAnsi="Adobe Garamond Pro"/>
          <w:b/>
          <w:i/>
        </w:rPr>
        <w:t>; it is part of the process, and a clear sign of being in the game.  Math is not a spectator sport!</w:t>
      </w:r>
    </w:p>
    <w:p w:rsidR="001A706D" w:rsidRDefault="001A706D" w:rsidP="001A706D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A706D" w:rsidRPr="000E4117" w:rsidRDefault="001A706D" w:rsidP="001A706D">
      <w:pPr>
        <w:pStyle w:val="BodyText"/>
        <w:rPr>
          <w:rFonts w:ascii="Kristen ITC" w:hAnsi="Kristen ITC"/>
          <w:b/>
          <w:sz w:val="24"/>
          <w:u w:val="single"/>
        </w:rPr>
      </w:pPr>
      <w:r w:rsidRPr="000E4117">
        <w:rPr>
          <w:rFonts w:ascii="Kristen ITC" w:hAnsi="Kristen ITC"/>
          <w:b/>
          <w:sz w:val="24"/>
          <w:u w:val="single"/>
        </w:rPr>
        <w:t>What is this course?</w:t>
      </w:r>
    </w:p>
    <w:p w:rsidR="004F7ED8" w:rsidRDefault="004F7ED8" w:rsidP="001A706D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  <w:tab/>
        <w:t>This is the second of a two-year sequence in algebra preparing students to take the Common Core Algebra 1 Regents Exam.  As a continuation of Algebra 1A, the students will study polynomials, factoring polynomials, quadratic functions and equations, data analysis and probability, exponential and radical functions, rational functions and equations.</w:t>
      </w:r>
      <w:r w:rsidR="001A706D"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1A706D" w:rsidRPr="00346668" w:rsidRDefault="001A706D" w:rsidP="001A706D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  <w:t xml:space="preserve">  Common Core Algebra and </w:t>
      </w:r>
      <w:proofErr w:type="gramStart"/>
      <w:r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  <w:t>it’s</w:t>
      </w:r>
      <w:proofErr w:type="gramEnd"/>
      <w:r>
        <w:rPr>
          <w:rFonts w:ascii="Comic Sans MS" w:hAnsi="Comic Sans MS" w:cs="Arial"/>
          <w:color w:val="000000"/>
          <w:sz w:val="20"/>
          <w:szCs w:val="20"/>
          <w:bdr w:val="none" w:sz="0" w:space="0" w:color="auto" w:frame="1"/>
        </w:rPr>
        <w:t xml:space="preserve"> corresponding Regents Exam are requirements for a high school diploma.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</w:p>
    <w:p w:rsidR="001A706D" w:rsidRPr="000E4117" w:rsidRDefault="001A706D" w:rsidP="001A706D">
      <w:pPr>
        <w:rPr>
          <w:rFonts w:ascii="Kristen ITC" w:hAnsi="Kristen ITC"/>
          <w:b/>
          <w:u w:val="single"/>
        </w:rPr>
      </w:pPr>
      <w:r w:rsidRPr="000E4117">
        <w:rPr>
          <w:rFonts w:ascii="Kristen ITC" w:hAnsi="Kristen ITC"/>
          <w:b/>
          <w:u w:val="single"/>
        </w:rPr>
        <w:t>Class Expectations:</w:t>
      </w:r>
    </w:p>
    <w:p w:rsidR="001A706D" w:rsidRPr="007672FF" w:rsidRDefault="001A706D" w:rsidP="001A706D">
      <w:p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As a student in this course, it is expected that you:</w:t>
      </w:r>
    </w:p>
    <w:p w:rsidR="001A706D" w:rsidRPr="007672FF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 xml:space="preserve">Follow all rules and procedures set forth by </w:t>
      </w:r>
      <w:r>
        <w:rPr>
          <w:rFonts w:ascii="Comic Sans MS" w:hAnsi="Comic Sans MS"/>
          <w:sz w:val="20"/>
          <w:szCs w:val="20"/>
        </w:rPr>
        <w:t>Hoosick Falls Central School District</w:t>
      </w:r>
      <w:r w:rsidRPr="007672FF">
        <w:rPr>
          <w:rFonts w:ascii="Comic Sans MS" w:hAnsi="Comic Sans MS"/>
          <w:sz w:val="20"/>
          <w:szCs w:val="20"/>
        </w:rPr>
        <w:t>.</w:t>
      </w:r>
    </w:p>
    <w:p w:rsidR="001A706D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in your seat with all necessary supplies when the bell rings.</w:t>
      </w:r>
    </w:p>
    <w:p w:rsidR="001A706D" w:rsidRPr="00DD609B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D609B">
        <w:rPr>
          <w:rFonts w:ascii="Comic Sans MS" w:hAnsi="Comic Sans MS"/>
          <w:b/>
          <w:sz w:val="20"/>
          <w:szCs w:val="20"/>
        </w:rPr>
        <w:t>Place CELL PHONES in your assigned CALCULATOR CADDY at the BEGINNNG OF CLASS</w:t>
      </w:r>
      <w:r>
        <w:rPr>
          <w:rFonts w:ascii="Comic Sans MS" w:hAnsi="Comic Sans MS"/>
          <w:b/>
          <w:sz w:val="20"/>
          <w:szCs w:val="20"/>
        </w:rPr>
        <w:t>!</w:t>
      </w:r>
    </w:p>
    <w:p w:rsidR="001A706D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Follow directions the first time they are given.</w:t>
      </w:r>
    </w:p>
    <w:p w:rsidR="001A706D" w:rsidRDefault="00747A37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cursing</w:t>
      </w:r>
      <w:r w:rsidR="001A706D">
        <w:rPr>
          <w:rFonts w:ascii="Comic Sans MS" w:hAnsi="Comic Sans MS"/>
          <w:sz w:val="20"/>
          <w:szCs w:val="20"/>
        </w:rPr>
        <w:t>!</w:t>
      </w:r>
      <w:r w:rsidR="00B512F1">
        <w:rPr>
          <w:rFonts w:ascii="Comic Sans MS" w:hAnsi="Comic Sans MS"/>
          <w:sz w:val="20"/>
          <w:szCs w:val="20"/>
        </w:rPr>
        <w:t xml:space="preserve">  No bullying!  No harassing!</w:t>
      </w:r>
    </w:p>
    <w:p w:rsidR="001A706D" w:rsidRPr="00DD609B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distractions- no grooming, no food or drinks, no electronics!</w:t>
      </w:r>
    </w:p>
    <w:p w:rsidR="001A706D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 respectful at all times (Keep hands, feet, and objects to </w:t>
      </w:r>
      <w:proofErr w:type="gramStart"/>
      <w:r>
        <w:rPr>
          <w:rFonts w:ascii="Comic Sans MS" w:hAnsi="Comic Sans MS"/>
          <w:sz w:val="20"/>
          <w:szCs w:val="20"/>
        </w:rPr>
        <w:t>yourself</w:t>
      </w:r>
      <w:proofErr w:type="gramEnd"/>
      <w:r>
        <w:rPr>
          <w:rFonts w:ascii="Comic Sans MS" w:hAnsi="Comic Sans MS"/>
          <w:sz w:val="20"/>
          <w:szCs w:val="20"/>
        </w:rPr>
        <w:t>!)</w:t>
      </w:r>
    </w:p>
    <w:p w:rsidR="001A706D" w:rsidRPr="004632D1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4632D1">
        <w:rPr>
          <w:rFonts w:ascii="Comic Sans MS" w:hAnsi="Comic Sans MS"/>
          <w:b/>
          <w:sz w:val="20"/>
          <w:szCs w:val="20"/>
        </w:rPr>
        <w:t xml:space="preserve">Be responsible with the tools </w:t>
      </w:r>
      <w:r>
        <w:rPr>
          <w:rFonts w:ascii="Comic Sans MS" w:hAnsi="Comic Sans MS"/>
          <w:b/>
          <w:sz w:val="20"/>
          <w:szCs w:val="20"/>
        </w:rPr>
        <w:t>I provide for you</w:t>
      </w:r>
      <w:r w:rsidRPr="004632D1">
        <w:rPr>
          <w:rFonts w:ascii="Comic Sans MS" w:hAnsi="Comic Sans MS"/>
          <w:b/>
          <w:sz w:val="20"/>
          <w:szCs w:val="20"/>
        </w:rPr>
        <w:t xml:space="preserve"> (calculators, smart board, dry erase boards, markers, crayons, scissors, etc.)</w:t>
      </w:r>
      <w:r>
        <w:rPr>
          <w:rFonts w:ascii="Comic Sans MS" w:hAnsi="Comic Sans MS"/>
          <w:b/>
          <w:sz w:val="20"/>
          <w:szCs w:val="20"/>
        </w:rPr>
        <w:t>.</w:t>
      </w:r>
    </w:p>
    <w:p w:rsidR="001A706D" w:rsidRPr="007672FF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 xml:space="preserve">Take the </w:t>
      </w:r>
      <w:r>
        <w:rPr>
          <w:rFonts w:ascii="Comic Sans MS" w:hAnsi="Comic Sans MS"/>
          <w:sz w:val="20"/>
          <w:szCs w:val="20"/>
        </w:rPr>
        <w:t>Algebra 1</w:t>
      </w:r>
      <w:r w:rsidR="00747A37">
        <w:rPr>
          <w:rFonts w:ascii="Comic Sans MS" w:hAnsi="Comic Sans MS"/>
          <w:sz w:val="20"/>
          <w:szCs w:val="20"/>
        </w:rPr>
        <w:t xml:space="preserve"> Regents exam in June 2017</w:t>
      </w:r>
      <w:r w:rsidRPr="007672FF">
        <w:rPr>
          <w:rFonts w:ascii="Comic Sans MS" w:hAnsi="Comic Sans MS"/>
          <w:sz w:val="20"/>
          <w:szCs w:val="20"/>
        </w:rPr>
        <w:t>.</w:t>
      </w:r>
    </w:p>
    <w:p w:rsidR="001A706D" w:rsidRPr="007672FF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Seek out the help you need.</w:t>
      </w:r>
    </w:p>
    <w:p w:rsidR="001A706D" w:rsidRPr="007672FF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 xml:space="preserve">Check my website </w:t>
      </w:r>
      <w:r>
        <w:rPr>
          <w:rFonts w:ascii="Comic Sans MS" w:hAnsi="Comic Sans MS"/>
          <w:sz w:val="20"/>
          <w:szCs w:val="20"/>
        </w:rPr>
        <w:t>(</w:t>
      </w:r>
      <w:hyperlink r:id="rId7" w:history="1">
        <w:r w:rsidRPr="007E1033">
          <w:rPr>
            <w:rStyle w:val="Hyperlink"/>
            <w:rFonts w:ascii="Comic Sans MS" w:hAnsi="Comic Sans MS"/>
            <w:b/>
            <w:sz w:val="20"/>
            <w:szCs w:val="20"/>
          </w:rPr>
          <w:t>www.mrwyan.weebly.com</w:t>
        </w:r>
      </w:hyperlink>
      <w:r>
        <w:rPr>
          <w:rFonts w:ascii="Comic Sans MS" w:hAnsi="Comic Sans MS"/>
          <w:sz w:val="20"/>
          <w:szCs w:val="20"/>
        </w:rPr>
        <w:t>) daily!</w:t>
      </w:r>
    </w:p>
    <w:p w:rsidR="001A706D" w:rsidRPr="007672FF" w:rsidRDefault="001A706D" w:rsidP="001A706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Always try your best!</w:t>
      </w:r>
    </w:p>
    <w:p w:rsidR="001A706D" w:rsidRDefault="001A706D" w:rsidP="001A706D">
      <w:pPr>
        <w:rPr>
          <w:rFonts w:ascii="Kristen ITC" w:hAnsi="Kristen ITC"/>
          <w:b/>
          <w:bCs/>
          <w:u w:val="single"/>
        </w:rPr>
      </w:pPr>
    </w:p>
    <w:p w:rsidR="001A706D" w:rsidRDefault="001A706D" w:rsidP="001A706D">
      <w:pPr>
        <w:rPr>
          <w:rFonts w:ascii="Kristen ITC" w:hAnsi="Kristen ITC"/>
          <w:b/>
          <w:bCs/>
          <w:u w:val="single"/>
        </w:rPr>
      </w:pPr>
      <w:r>
        <w:rPr>
          <w:rFonts w:ascii="Kristen ITC" w:hAnsi="Kristen ITC"/>
          <w:b/>
          <w:bCs/>
          <w:u w:val="single"/>
        </w:rPr>
        <w:t>Hoosick Falls Mission Statement:</w:t>
      </w:r>
    </w:p>
    <w:p w:rsidR="001A706D" w:rsidRDefault="001A706D" w:rsidP="001A706D">
      <w:pPr>
        <w:rPr>
          <w:rFonts w:ascii="Kristen ITC" w:hAnsi="Kristen ITC"/>
          <w:b/>
          <w:bCs/>
          <w:u w:val="single"/>
        </w:rPr>
      </w:pPr>
    </w:p>
    <w:p w:rsidR="001A706D" w:rsidRPr="00353492" w:rsidRDefault="001A706D" w:rsidP="001A706D">
      <w:pPr>
        <w:jc w:val="center"/>
        <w:rPr>
          <w:b/>
          <w:bCs/>
          <w:sz w:val="32"/>
        </w:rPr>
      </w:pPr>
      <w:r w:rsidRPr="00353492">
        <w:rPr>
          <w:b/>
          <w:bCs/>
          <w:sz w:val="32"/>
        </w:rPr>
        <w:t>“The mission of the Hoosick Falls Central School District is to develop responsible citizens who possess the knowledge, skills and values to be successful participants in a global society.”</w:t>
      </w:r>
    </w:p>
    <w:p w:rsidR="001A706D" w:rsidRDefault="001A706D" w:rsidP="001A706D">
      <w:pPr>
        <w:rPr>
          <w:rFonts w:ascii="Kristen ITC" w:hAnsi="Kristen ITC"/>
          <w:b/>
          <w:bCs/>
          <w:u w:val="single"/>
        </w:rPr>
      </w:pPr>
    </w:p>
    <w:p w:rsidR="001A706D" w:rsidRPr="000E4117" w:rsidRDefault="001A706D" w:rsidP="001A706D">
      <w:pPr>
        <w:rPr>
          <w:rFonts w:ascii="Kristen ITC" w:hAnsi="Kristen ITC"/>
          <w:u w:val="single"/>
        </w:rPr>
      </w:pPr>
      <w:r w:rsidRPr="000E4117">
        <w:rPr>
          <w:rFonts w:ascii="Kristen ITC" w:hAnsi="Kristen ITC"/>
          <w:b/>
          <w:bCs/>
          <w:u w:val="single"/>
        </w:rPr>
        <w:t>Extra Help:</w:t>
      </w:r>
      <w:r w:rsidRPr="000E4117">
        <w:rPr>
          <w:rFonts w:ascii="Kristen ITC" w:hAnsi="Kristen ITC"/>
          <w:u w:val="single"/>
        </w:rPr>
        <w:t xml:space="preserve">     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</w:t>
      </w:r>
      <w:r w:rsidR="00443E08">
        <w:rPr>
          <w:rFonts w:ascii="Comic Sans MS" w:hAnsi="Comic Sans MS"/>
          <w:sz w:val="20"/>
          <w:szCs w:val="20"/>
        </w:rPr>
        <w:t>ill stay twice a week on Monday and Thursday</w:t>
      </w:r>
      <w:r>
        <w:rPr>
          <w:rFonts w:ascii="Comic Sans MS" w:hAnsi="Comic Sans MS"/>
          <w:sz w:val="20"/>
          <w:szCs w:val="20"/>
        </w:rPr>
        <w:t xml:space="preserve"> for extra help.  My availability is posted on a calendar outside the classroom door.  I am also available by appointment.  E-mail me with any concerns or questions you may have.  </w:t>
      </w:r>
      <w:r w:rsidRPr="00514F9C">
        <w:rPr>
          <w:rFonts w:ascii="Comic Sans MS" w:hAnsi="Comic Sans MS"/>
          <w:sz w:val="20"/>
          <w:szCs w:val="20"/>
        </w:rPr>
        <w:t>PLEASE FEEL FREE TO GET THE HELP</w:t>
      </w:r>
      <w:r>
        <w:rPr>
          <w:rFonts w:ascii="Comic Sans MS" w:hAnsi="Comic Sans MS"/>
          <w:sz w:val="20"/>
          <w:szCs w:val="20"/>
        </w:rPr>
        <w:t xml:space="preserve"> YOU NEED!  Check out my website</w:t>
      </w:r>
      <w:r w:rsidRPr="00514F9C">
        <w:rPr>
          <w:rFonts w:ascii="Comic Sans MS" w:hAnsi="Comic Sans MS"/>
          <w:sz w:val="20"/>
          <w:szCs w:val="20"/>
        </w:rPr>
        <w:t xml:space="preserve"> (</w:t>
      </w:r>
      <w:hyperlink r:id="rId8" w:history="1">
        <w:r w:rsidRPr="007E1033">
          <w:rPr>
            <w:rStyle w:val="Hyperlink"/>
            <w:rFonts w:ascii="Comic Sans MS" w:hAnsi="Comic Sans MS"/>
            <w:b/>
            <w:bCs/>
            <w:sz w:val="20"/>
            <w:szCs w:val="20"/>
          </w:rPr>
          <w:t>www.mrwyan.weebly.com</w:t>
        </w:r>
      </w:hyperlink>
      <w:r>
        <w:rPr>
          <w:rFonts w:ascii="Comic Sans MS" w:hAnsi="Comic Sans MS"/>
          <w:sz w:val="20"/>
          <w:szCs w:val="20"/>
        </w:rPr>
        <w:t xml:space="preserve">) </w:t>
      </w:r>
      <w:r w:rsidRPr="00514F9C">
        <w:rPr>
          <w:rFonts w:ascii="Comic Sans MS" w:hAnsi="Comic Sans MS"/>
          <w:sz w:val="20"/>
          <w:szCs w:val="20"/>
        </w:rPr>
        <w:t>to get all the latest information.</w:t>
      </w:r>
    </w:p>
    <w:p w:rsidR="001A706D" w:rsidRDefault="001A706D" w:rsidP="001A706D">
      <w:pPr>
        <w:rPr>
          <w:rFonts w:ascii="Kristen ITC" w:hAnsi="Kristen ITC"/>
          <w:b/>
          <w:u w:val="single"/>
        </w:rPr>
      </w:pPr>
    </w:p>
    <w:p w:rsidR="001A706D" w:rsidRPr="00894B73" w:rsidRDefault="001A706D" w:rsidP="001A706D">
      <w:pPr>
        <w:rPr>
          <w:rFonts w:ascii="Comic Sans MS" w:hAnsi="Comic Sans MS"/>
          <w:sz w:val="20"/>
          <w:szCs w:val="20"/>
        </w:rPr>
      </w:pPr>
      <w:r w:rsidRPr="000E4117">
        <w:rPr>
          <w:rFonts w:ascii="Kristen ITC" w:hAnsi="Kristen ITC"/>
          <w:b/>
          <w:u w:val="single"/>
        </w:rPr>
        <w:t xml:space="preserve">Remind </w:t>
      </w:r>
      <w:proofErr w:type="gramStart"/>
      <w:r>
        <w:rPr>
          <w:rFonts w:ascii="Kristen ITC" w:hAnsi="Kristen ITC"/>
          <w:b/>
          <w:u w:val="single"/>
        </w:rPr>
        <w:t xml:space="preserve">Account </w:t>
      </w:r>
      <w:r w:rsidRPr="000E4117">
        <w:rPr>
          <w:rFonts w:ascii="Kristen ITC" w:hAnsi="Kristen ITC"/>
          <w:b/>
          <w:u w:val="single"/>
        </w:rPr>
        <w:t>:</w:t>
      </w:r>
      <w:proofErr w:type="gramEnd"/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sign up for Remind and get text reminders about homework, tests, etc. either:</w:t>
      </w:r>
    </w:p>
    <w:p w:rsidR="001A706D" w:rsidRPr="00B02840" w:rsidRDefault="001A706D" w:rsidP="001A706D">
      <w:pPr>
        <w:ind w:left="720" w:firstLine="720"/>
        <w:rPr>
          <w:rFonts w:ascii="Comic Sans MS" w:hAnsi="Comic Sans MS"/>
          <w:color w:val="632423" w:themeColor="accent2" w:themeShade="80"/>
          <w:sz w:val="20"/>
          <w:szCs w:val="20"/>
        </w:rPr>
      </w:pPr>
      <w:r w:rsidRPr="00B02840">
        <w:rPr>
          <w:rFonts w:ascii="Comic Sans MS" w:hAnsi="Comic Sans MS"/>
          <w:color w:val="632423" w:themeColor="accent2" w:themeShade="80"/>
          <w:sz w:val="20"/>
          <w:szCs w:val="20"/>
        </w:rPr>
        <w:t xml:space="preserve">Text </w:t>
      </w:r>
      <w:r>
        <w:rPr>
          <w:rFonts w:ascii="Comic Sans MS" w:hAnsi="Comic Sans MS"/>
          <w:color w:val="632423" w:themeColor="accent2" w:themeShade="80"/>
          <w:sz w:val="20"/>
          <w:szCs w:val="20"/>
        </w:rPr>
        <w:t>to: (518) 882- 4172</w:t>
      </w:r>
    </w:p>
    <w:p w:rsidR="001A706D" w:rsidRPr="00B02840" w:rsidRDefault="001A706D" w:rsidP="001A706D">
      <w:pPr>
        <w:ind w:left="720" w:firstLine="720"/>
        <w:rPr>
          <w:rFonts w:ascii="Comic Sans MS" w:hAnsi="Comic Sans MS"/>
          <w:b/>
          <w:color w:val="632423" w:themeColor="accent2" w:themeShade="80"/>
          <w:sz w:val="20"/>
          <w:szCs w:val="20"/>
        </w:rPr>
      </w:pPr>
      <w:r w:rsidRPr="00B02840">
        <w:rPr>
          <w:rFonts w:ascii="Comic Sans MS" w:hAnsi="Comic Sans MS"/>
          <w:color w:val="632423" w:themeColor="accent2" w:themeShade="80"/>
          <w:sz w:val="20"/>
          <w:szCs w:val="20"/>
        </w:rPr>
        <w:t>In the message type: @</w:t>
      </w:r>
      <w:r w:rsidR="00D34F18">
        <w:rPr>
          <w:rFonts w:ascii="Comic Sans MS" w:hAnsi="Comic Sans MS"/>
          <w:color w:val="632423" w:themeColor="accent2" w:themeShade="80"/>
          <w:sz w:val="20"/>
          <w:szCs w:val="20"/>
        </w:rPr>
        <w:t>wyanja1b</w:t>
      </w:r>
      <w:bookmarkStart w:id="0" w:name="_GoBack"/>
      <w:bookmarkEnd w:id="0"/>
    </w:p>
    <w:p w:rsidR="001A706D" w:rsidRPr="00B02840" w:rsidRDefault="001A706D" w:rsidP="001A706D">
      <w:pPr>
        <w:ind w:left="1440" w:firstLine="720"/>
        <w:rPr>
          <w:rFonts w:ascii="Comic Sans MS" w:hAnsi="Comic Sans MS"/>
          <w:b/>
          <w:color w:val="632423" w:themeColor="accent2" w:themeShade="80"/>
          <w:sz w:val="20"/>
          <w:szCs w:val="20"/>
        </w:rPr>
      </w:pPr>
      <w:r w:rsidRPr="00B02840">
        <w:rPr>
          <w:rFonts w:ascii="Comic Sans MS" w:hAnsi="Comic Sans MS"/>
          <w:b/>
          <w:color w:val="632423" w:themeColor="accent2" w:themeShade="80"/>
          <w:sz w:val="20"/>
          <w:szCs w:val="20"/>
        </w:rPr>
        <w:t>OR</w:t>
      </w:r>
    </w:p>
    <w:p w:rsidR="001A706D" w:rsidRPr="00B02840" w:rsidRDefault="001A706D" w:rsidP="001A706D">
      <w:pPr>
        <w:ind w:left="720" w:firstLine="720"/>
        <w:rPr>
          <w:rFonts w:ascii="Comic Sans MS" w:hAnsi="Comic Sans MS"/>
          <w:color w:val="632423" w:themeColor="accent2" w:themeShade="80"/>
          <w:sz w:val="20"/>
          <w:szCs w:val="20"/>
        </w:rPr>
      </w:pPr>
      <w:r w:rsidRPr="00B02840">
        <w:rPr>
          <w:rFonts w:ascii="Comic Sans MS" w:hAnsi="Comic Sans MS"/>
          <w:color w:val="632423" w:themeColor="accent2" w:themeShade="80"/>
          <w:sz w:val="20"/>
          <w:szCs w:val="20"/>
        </w:rPr>
        <w:t xml:space="preserve">Email: </w:t>
      </w:r>
      <w:r>
        <w:rPr>
          <w:rFonts w:ascii="Comic Sans MS" w:hAnsi="Comic Sans MS"/>
          <w:color w:val="632423" w:themeColor="accent2" w:themeShade="80"/>
          <w:sz w:val="20"/>
          <w:szCs w:val="20"/>
        </w:rPr>
        <w:t>wyanja1</w:t>
      </w:r>
      <w:r w:rsidR="00D34F18">
        <w:rPr>
          <w:rFonts w:ascii="Comic Sans MS" w:hAnsi="Comic Sans MS"/>
          <w:color w:val="632423" w:themeColor="accent2" w:themeShade="80"/>
          <w:sz w:val="20"/>
          <w:szCs w:val="20"/>
        </w:rPr>
        <w:t>b</w:t>
      </w:r>
      <w:r w:rsidRPr="00B02840">
        <w:rPr>
          <w:rFonts w:ascii="Comic Sans MS" w:hAnsi="Comic Sans MS"/>
          <w:color w:val="632423" w:themeColor="accent2" w:themeShade="80"/>
          <w:sz w:val="20"/>
          <w:szCs w:val="20"/>
        </w:rPr>
        <w:t>@mail.remind.com</w:t>
      </w:r>
    </w:p>
    <w:p w:rsidR="001A706D" w:rsidRDefault="001A706D" w:rsidP="001A706D">
      <w:pPr>
        <w:rPr>
          <w:rFonts w:ascii="Kristen ITC" w:hAnsi="Kristen ITC"/>
          <w:b/>
          <w:u w:val="single"/>
        </w:rPr>
      </w:pPr>
    </w:p>
    <w:p w:rsidR="001A706D" w:rsidRDefault="001A706D" w:rsidP="001A706D">
      <w:pPr>
        <w:rPr>
          <w:rFonts w:ascii="Kristen ITC" w:hAnsi="Kristen ITC"/>
          <w:b/>
          <w:u w:val="single"/>
        </w:rPr>
      </w:pPr>
      <w:r w:rsidRPr="000E4117">
        <w:rPr>
          <w:rFonts w:ascii="Kristen ITC" w:hAnsi="Kristen ITC"/>
          <w:b/>
          <w:u w:val="single"/>
        </w:rPr>
        <w:t>Calculators:</w:t>
      </w:r>
    </w:p>
    <w:p w:rsidR="001A706D" w:rsidRPr="00894B73" w:rsidRDefault="001A706D" w:rsidP="001A706D">
      <w:pPr>
        <w:rPr>
          <w:rFonts w:ascii="Comic Sans MS" w:hAnsi="Comic Sans MS"/>
          <w:b/>
          <w:bCs/>
          <w:i/>
          <w:iCs/>
          <w:sz w:val="20"/>
          <w:szCs w:val="20"/>
        </w:rPr>
      </w:pPr>
      <w:r w:rsidRPr="009074E5">
        <w:rPr>
          <w:rFonts w:ascii="Comic Sans MS" w:hAnsi="Comic Sans MS"/>
          <w:bCs/>
          <w:sz w:val="20"/>
          <w:szCs w:val="20"/>
        </w:rPr>
        <w:t xml:space="preserve">If you intend to buy a calculator, the suggested calculators are a Texas Instruments TI-84 or TI-Inspire with an 84 face-plate.  </w:t>
      </w:r>
      <w:r w:rsidRPr="004329DE">
        <w:rPr>
          <w:rFonts w:ascii="Comic Sans MS" w:hAnsi="Comic Sans MS"/>
          <w:bCs/>
          <w:iCs/>
          <w:sz w:val="20"/>
          <w:szCs w:val="20"/>
        </w:rPr>
        <w:t>TI-84 calculators will be available in class daily.</w:t>
      </w:r>
      <w:r>
        <w:rPr>
          <w:rFonts w:ascii="Comic Sans MS" w:hAnsi="Comic Sans MS"/>
          <w:bCs/>
          <w:iCs/>
          <w:sz w:val="20"/>
          <w:szCs w:val="20"/>
        </w:rPr>
        <w:t xml:space="preserve">  </w:t>
      </w:r>
      <w:r w:rsidRPr="00894B73">
        <w:rPr>
          <w:rFonts w:ascii="Comic Sans MS" w:hAnsi="Comic Sans MS"/>
          <w:b/>
          <w:bCs/>
          <w:iCs/>
          <w:sz w:val="20"/>
          <w:szCs w:val="20"/>
        </w:rPr>
        <w:t xml:space="preserve">There </w:t>
      </w:r>
      <w:proofErr w:type="gramStart"/>
      <w:r w:rsidRPr="00894B73">
        <w:rPr>
          <w:rFonts w:ascii="Comic Sans MS" w:hAnsi="Comic Sans MS"/>
          <w:b/>
          <w:bCs/>
          <w:iCs/>
          <w:sz w:val="20"/>
          <w:szCs w:val="20"/>
        </w:rPr>
        <w:t>are</w:t>
      </w:r>
      <w:proofErr w:type="gramEnd"/>
      <w:r w:rsidRPr="00894B73">
        <w:rPr>
          <w:rFonts w:ascii="Comic Sans MS" w:hAnsi="Comic Sans MS"/>
          <w:b/>
          <w:bCs/>
          <w:iCs/>
          <w:sz w:val="20"/>
          <w:szCs w:val="20"/>
        </w:rPr>
        <w:t xml:space="preserve"> graphing calculator apps listed on my website, as well as an actual graphing calculator</w:t>
      </w:r>
      <w:r>
        <w:rPr>
          <w:rFonts w:ascii="Comic Sans MS" w:hAnsi="Comic Sans MS"/>
          <w:b/>
          <w:bCs/>
          <w:iCs/>
          <w:sz w:val="20"/>
          <w:szCs w:val="20"/>
        </w:rPr>
        <w:t>.</w:t>
      </w:r>
    </w:p>
    <w:p w:rsidR="001A706D" w:rsidRPr="000E4117" w:rsidRDefault="001A706D" w:rsidP="001A706D">
      <w:pPr>
        <w:rPr>
          <w:rFonts w:ascii="Comic Sans MS" w:hAnsi="Comic Sans MS"/>
          <w:bCs/>
          <w:sz w:val="20"/>
          <w:szCs w:val="20"/>
        </w:rPr>
      </w:pPr>
    </w:p>
    <w:p w:rsidR="001A706D" w:rsidRPr="000E4117" w:rsidRDefault="001A706D" w:rsidP="001A706D">
      <w:pPr>
        <w:rPr>
          <w:rFonts w:ascii="Kristen ITC" w:hAnsi="Kristen ITC"/>
        </w:rPr>
      </w:pPr>
      <w:r w:rsidRPr="000E4117">
        <w:rPr>
          <w:rFonts w:ascii="Kristen ITC" w:hAnsi="Kristen ITC"/>
          <w:b/>
          <w:bCs/>
          <w:u w:val="single"/>
        </w:rPr>
        <w:t>Class Grades: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  <w:r w:rsidRPr="00562560">
        <w:rPr>
          <w:rFonts w:ascii="Comic Sans MS" w:hAnsi="Comic Sans MS"/>
          <w:sz w:val="20"/>
          <w:szCs w:val="20"/>
        </w:rPr>
        <w:t>Qu</w:t>
      </w:r>
      <w:r>
        <w:rPr>
          <w:rFonts w:ascii="Comic Sans MS" w:hAnsi="Comic Sans MS"/>
          <w:sz w:val="20"/>
          <w:szCs w:val="20"/>
        </w:rPr>
        <w:t xml:space="preserve">arter averages are determined as follows: 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</w:p>
    <w:p w:rsidR="001A706D" w:rsidRPr="004329DE" w:rsidRDefault="001A706D" w:rsidP="001A706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9074E5">
        <w:rPr>
          <w:rFonts w:ascii="Kristen ITC" w:hAnsi="Kristen ITC"/>
          <w:b/>
          <w:sz w:val="22"/>
          <w:szCs w:val="22"/>
          <w:u w:val="single"/>
        </w:rPr>
        <w:t>Homework</w:t>
      </w:r>
      <w:r>
        <w:rPr>
          <w:rFonts w:ascii="Kristen ITC" w:hAnsi="Kristen ITC"/>
          <w:b/>
          <w:sz w:val="22"/>
          <w:szCs w:val="22"/>
          <w:u w:val="single"/>
        </w:rPr>
        <w:t>/Class Participation</w:t>
      </w:r>
      <w:r w:rsidRPr="009074E5">
        <w:rPr>
          <w:rFonts w:ascii="Kristen ITC" w:hAnsi="Kristen ITC"/>
          <w:b/>
          <w:sz w:val="22"/>
          <w:szCs w:val="22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 HW</w:t>
      </w:r>
      <w:r w:rsidRPr="00FF4770">
        <w:rPr>
          <w:rFonts w:ascii="Comic Sans MS" w:hAnsi="Comic Sans MS"/>
          <w:sz w:val="20"/>
          <w:szCs w:val="20"/>
        </w:rPr>
        <w:t xml:space="preserve"> is assigned as needed and specified in the chapter packets.  </w:t>
      </w:r>
      <w:r w:rsidRPr="00FF4770">
        <w:rPr>
          <w:rFonts w:ascii="Comic Sans MS" w:hAnsi="Comic Sans MS"/>
          <w:b/>
          <w:bCs/>
          <w:sz w:val="20"/>
          <w:szCs w:val="20"/>
        </w:rPr>
        <w:t xml:space="preserve">No late homework will be accepted without an excuse.  </w:t>
      </w:r>
      <w:r w:rsidRPr="00FF4770">
        <w:rPr>
          <w:rFonts w:ascii="Comic Sans MS" w:hAnsi="Comic Sans MS"/>
          <w:sz w:val="20"/>
          <w:szCs w:val="20"/>
        </w:rPr>
        <w:t xml:space="preserve">If you are absent, you have 2 days to make up the work.  My homework policy is simple, </w:t>
      </w:r>
      <w:r w:rsidRPr="00FF4770">
        <w:rPr>
          <w:rFonts w:ascii="Comic Sans MS" w:hAnsi="Comic Sans MS"/>
          <w:i/>
          <w:iCs/>
          <w:sz w:val="20"/>
          <w:szCs w:val="20"/>
        </w:rPr>
        <w:t>“Do the work and get a check (2 points); don’t do it and receive a 0.”</w:t>
      </w:r>
      <w:r w:rsidRPr="00FF4770">
        <w:rPr>
          <w:rFonts w:ascii="Comic Sans MS" w:hAnsi="Comic Sans MS"/>
          <w:sz w:val="20"/>
          <w:szCs w:val="20"/>
        </w:rPr>
        <w:t xml:space="preserve">  </w:t>
      </w:r>
      <w:r w:rsidRPr="004329D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Class participation means that you show up on time; participate actively in all learning activities; demonstrate respect for yourself, your teacher, and your classmates; and maintain a complete and organized notebook.</w:t>
      </w:r>
    </w:p>
    <w:p w:rsidR="001A706D" w:rsidRPr="00F613AB" w:rsidRDefault="001A706D" w:rsidP="001A706D">
      <w:pPr>
        <w:pStyle w:val="ListParagraph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b/>
          <w:sz w:val="20"/>
          <w:szCs w:val="20"/>
        </w:rPr>
        <w:t>(1</w:t>
      </w:r>
      <w:r>
        <w:rPr>
          <w:rFonts w:ascii="Comic Sans MS" w:hAnsi="Comic Sans MS"/>
          <w:b/>
          <w:sz w:val="20"/>
          <w:szCs w:val="20"/>
        </w:rPr>
        <w:t>0</w:t>
      </w:r>
      <w:r w:rsidRPr="00F613AB">
        <w:rPr>
          <w:rFonts w:ascii="Comic Sans MS" w:hAnsi="Comic Sans MS"/>
          <w:b/>
          <w:sz w:val="20"/>
          <w:szCs w:val="20"/>
        </w:rPr>
        <w:t>% of quarter grade)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</w:p>
    <w:p w:rsidR="001A706D" w:rsidRPr="004329DE" w:rsidRDefault="001A706D" w:rsidP="001A706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0"/>
          <w:szCs w:val="20"/>
        </w:rPr>
      </w:pPr>
      <w:r w:rsidRPr="009074E5">
        <w:rPr>
          <w:rFonts w:ascii="Kristen ITC" w:hAnsi="Kristen ITC"/>
          <w:b/>
          <w:sz w:val="22"/>
          <w:szCs w:val="22"/>
          <w:u w:val="single"/>
        </w:rPr>
        <w:t>Cumulative Reviews:</w:t>
      </w:r>
      <w:r w:rsidRPr="009074E5">
        <w:rPr>
          <w:rFonts w:ascii="Comic Sans MS" w:hAnsi="Comic Sans MS"/>
          <w:sz w:val="20"/>
          <w:szCs w:val="20"/>
        </w:rPr>
        <w:t xml:space="preserve">  </w:t>
      </w:r>
      <w:r w:rsidRPr="00F613AB">
        <w:rPr>
          <w:rFonts w:ascii="Comic Sans MS" w:hAnsi="Comic Sans MS"/>
          <w:sz w:val="20"/>
          <w:szCs w:val="20"/>
        </w:rPr>
        <w:t xml:space="preserve">The purpose of these </w:t>
      </w:r>
      <w:r>
        <w:rPr>
          <w:rFonts w:ascii="Comic Sans MS" w:hAnsi="Comic Sans MS"/>
          <w:sz w:val="20"/>
          <w:szCs w:val="20"/>
        </w:rPr>
        <w:t>assignments is</w:t>
      </w:r>
      <w:r w:rsidRPr="00F613AB">
        <w:rPr>
          <w:rFonts w:ascii="Comic Sans MS" w:hAnsi="Comic Sans MS"/>
          <w:sz w:val="20"/>
          <w:szCs w:val="20"/>
        </w:rPr>
        <w:t xml:space="preserve"> to help you review, reinforce, and easily recall topics you should know from previous math courses and the topics you learn in this course.  </w:t>
      </w:r>
      <w:r w:rsidRPr="004329DE">
        <w:rPr>
          <w:rFonts w:ascii="Comic Sans MS" w:hAnsi="Comic Sans MS"/>
          <w:sz w:val="20"/>
          <w:szCs w:val="20"/>
        </w:rPr>
        <w:t>CRs will be</w:t>
      </w:r>
      <w:r>
        <w:rPr>
          <w:rFonts w:ascii="Comic Sans MS" w:hAnsi="Comic Sans MS"/>
          <w:sz w:val="20"/>
          <w:szCs w:val="20"/>
        </w:rPr>
        <w:t xml:space="preserve"> assigned</w:t>
      </w:r>
      <w:r w:rsidRPr="004329DE">
        <w:rPr>
          <w:rFonts w:ascii="Comic Sans MS" w:hAnsi="Comic Sans MS"/>
          <w:sz w:val="20"/>
          <w:szCs w:val="20"/>
        </w:rPr>
        <w:t xml:space="preserve"> on the same day as a quiz and it will be due the very next </w:t>
      </w:r>
      <w:r>
        <w:rPr>
          <w:rFonts w:ascii="Comic Sans MS" w:hAnsi="Comic Sans MS"/>
          <w:sz w:val="20"/>
          <w:szCs w:val="20"/>
        </w:rPr>
        <w:t>class meeting</w:t>
      </w:r>
      <w:r w:rsidRPr="004329D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Late CR’s will be penalized 5 points every day it is late.  </w:t>
      </w:r>
      <w:r w:rsidRPr="004329DE">
        <w:rPr>
          <w:rFonts w:ascii="Comic Sans MS" w:hAnsi="Comic Sans MS"/>
          <w:b/>
          <w:sz w:val="20"/>
          <w:szCs w:val="20"/>
        </w:rPr>
        <w:t xml:space="preserve">   </w:t>
      </w:r>
    </w:p>
    <w:p w:rsidR="001A706D" w:rsidRPr="00F613AB" w:rsidRDefault="001A706D" w:rsidP="001A706D">
      <w:pPr>
        <w:pStyle w:val="ListParagraph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b/>
          <w:sz w:val="20"/>
          <w:szCs w:val="20"/>
        </w:rPr>
        <w:t>(15% of quarter grade)</w:t>
      </w:r>
    </w:p>
    <w:p w:rsidR="001A706D" w:rsidRDefault="001A706D" w:rsidP="001A706D">
      <w:pPr>
        <w:rPr>
          <w:rFonts w:ascii="Comic Sans MS" w:hAnsi="Comic Sans MS"/>
          <w:sz w:val="20"/>
          <w:szCs w:val="20"/>
        </w:rPr>
      </w:pPr>
    </w:p>
    <w:p w:rsidR="001A706D" w:rsidRDefault="001A706D" w:rsidP="001A706D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sz w:val="20"/>
          <w:szCs w:val="20"/>
        </w:rPr>
      </w:pPr>
      <w:r w:rsidRPr="00F613AB">
        <w:rPr>
          <w:rFonts w:ascii="Kristen ITC" w:hAnsi="Kristen ITC"/>
          <w:b/>
          <w:sz w:val="22"/>
          <w:szCs w:val="22"/>
          <w:u w:val="single"/>
        </w:rPr>
        <w:t>Quizzes &amp; Tests:</w:t>
      </w:r>
      <w:r w:rsidRPr="00F613AB">
        <w:rPr>
          <w:rFonts w:ascii="Comic Sans MS" w:hAnsi="Comic Sans MS"/>
          <w:sz w:val="20"/>
          <w:szCs w:val="20"/>
        </w:rPr>
        <w:t xml:space="preserve">  There is typically one quiz per week unless it is a test week.  If you are absent the day of a quiz, you </w:t>
      </w:r>
      <w:r w:rsidRPr="00B02840">
        <w:rPr>
          <w:rFonts w:ascii="Comic Sans MS" w:hAnsi="Comic Sans MS"/>
          <w:b/>
          <w:sz w:val="20"/>
          <w:szCs w:val="20"/>
        </w:rPr>
        <w:t>must</w:t>
      </w:r>
      <w:r w:rsidRPr="00F613AB">
        <w:rPr>
          <w:rFonts w:ascii="Comic Sans MS" w:hAnsi="Comic Sans MS"/>
          <w:sz w:val="20"/>
          <w:szCs w:val="20"/>
        </w:rPr>
        <w:t xml:space="preserve"> take it upon return.  You will have until the following test or quiz (whichever comes first) to make up the missing quiz.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1A706D" w:rsidRPr="00F613AB" w:rsidRDefault="001A706D" w:rsidP="001A706D">
      <w:pPr>
        <w:spacing w:line="276" w:lineRule="auto"/>
        <w:rPr>
          <w:rFonts w:ascii="Comic Sans MS" w:hAnsi="Comic Sans MS"/>
          <w:sz w:val="20"/>
          <w:szCs w:val="20"/>
        </w:rPr>
      </w:pPr>
    </w:p>
    <w:p w:rsidR="001A706D" w:rsidRPr="00F613AB" w:rsidRDefault="001A706D" w:rsidP="001A706D">
      <w:pPr>
        <w:spacing w:line="276" w:lineRule="auto"/>
        <w:ind w:left="720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sz w:val="20"/>
          <w:szCs w:val="20"/>
        </w:rPr>
        <w:t>A test will be given at the end of every unit.  All tests are cumulative.  If you are absent the day of a test, the make-up rules are the same as for quizzes.  Make-up tests will only be allowed with a legal excuse for the absence.</w:t>
      </w:r>
    </w:p>
    <w:p w:rsidR="001A706D" w:rsidRPr="00F613AB" w:rsidRDefault="001A706D" w:rsidP="001A706D">
      <w:pPr>
        <w:ind w:left="360" w:firstLine="360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b/>
          <w:sz w:val="20"/>
          <w:szCs w:val="20"/>
        </w:rPr>
        <w:t>(7</w:t>
      </w:r>
      <w:r>
        <w:rPr>
          <w:rFonts w:ascii="Comic Sans MS" w:hAnsi="Comic Sans MS"/>
          <w:b/>
          <w:sz w:val="20"/>
          <w:szCs w:val="20"/>
        </w:rPr>
        <w:t>5</w:t>
      </w:r>
      <w:r w:rsidRPr="00F613AB">
        <w:rPr>
          <w:rFonts w:ascii="Comic Sans MS" w:hAnsi="Comic Sans MS"/>
          <w:b/>
          <w:sz w:val="20"/>
          <w:szCs w:val="20"/>
        </w:rPr>
        <w:t>% of quarter grade)</w:t>
      </w:r>
    </w:p>
    <w:p w:rsidR="001A706D" w:rsidRPr="00856E83" w:rsidRDefault="001A706D" w:rsidP="001A706D">
      <w:pPr>
        <w:pStyle w:val="ListParagraph"/>
        <w:rPr>
          <w:rFonts w:ascii="Comic Sans MS" w:hAnsi="Comic Sans MS"/>
          <w:sz w:val="20"/>
          <w:szCs w:val="20"/>
          <w:u w:val="single"/>
        </w:rPr>
      </w:pPr>
    </w:p>
    <w:p w:rsidR="001A706D" w:rsidRPr="00856E83" w:rsidRDefault="001A706D" w:rsidP="001A706D">
      <w:pPr>
        <w:pStyle w:val="ListParagraph"/>
        <w:jc w:val="center"/>
        <w:rPr>
          <w:rFonts w:asciiTheme="minorHAnsi" w:hAnsiTheme="minorHAnsi"/>
          <w:i/>
          <w:sz w:val="20"/>
          <w:szCs w:val="20"/>
        </w:rPr>
      </w:pPr>
      <w:r w:rsidRPr="00856E83">
        <w:rPr>
          <w:rFonts w:asciiTheme="minorHAnsi" w:hAnsiTheme="minorHAnsi"/>
          <w:i/>
          <w:sz w:val="20"/>
          <w:szCs w:val="20"/>
        </w:rPr>
        <w:t>***I reserve the right to make changes to the grading policy as I see necessary.</w:t>
      </w:r>
    </w:p>
    <w:p w:rsidR="001A706D" w:rsidRPr="00FF4770" w:rsidRDefault="001A706D" w:rsidP="001A706D">
      <w:pPr>
        <w:rPr>
          <w:rFonts w:ascii="Kristen ITC" w:hAnsi="Kristen ITC"/>
          <w:sz w:val="20"/>
          <w:szCs w:val="20"/>
        </w:rPr>
      </w:pPr>
      <w:r w:rsidRPr="00FF4770">
        <w:rPr>
          <w:rFonts w:ascii="Kristen ITC" w:hAnsi="Kristen ITC"/>
          <w:sz w:val="20"/>
          <w:szCs w:val="20"/>
        </w:rPr>
        <w:t xml:space="preserve"> </w:t>
      </w:r>
    </w:p>
    <w:p w:rsidR="001A706D" w:rsidRDefault="001A706D" w:rsidP="001A706D">
      <w:pPr>
        <w:rPr>
          <w:rFonts w:ascii="Berlin Sans FB Demi" w:hAnsi="Berlin Sans FB Demi"/>
          <w:b/>
          <w:sz w:val="28"/>
          <w:szCs w:val="28"/>
          <w:u w:val="single"/>
        </w:rPr>
      </w:pPr>
    </w:p>
    <w:p w:rsidR="001A706D" w:rsidRPr="00894B73" w:rsidRDefault="001A706D" w:rsidP="001A706D">
      <w:pPr>
        <w:rPr>
          <w:rFonts w:ascii="Kristen ITC" w:hAnsi="Kristen ITC"/>
          <w:u w:val="single"/>
        </w:rPr>
      </w:pPr>
      <w:r w:rsidRPr="00894B73">
        <w:rPr>
          <w:rFonts w:ascii="Kristen ITC" w:hAnsi="Kristen ITC"/>
          <w:b/>
          <w:u w:val="single"/>
        </w:rPr>
        <w:t xml:space="preserve">Algebra </w:t>
      </w:r>
      <w:r>
        <w:rPr>
          <w:rFonts w:ascii="Kristen ITC" w:hAnsi="Kristen ITC"/>
          <w:b/>
          <w:u w:val="single"/>
        </w:rPr>
        <w:t>I</w:t>
      </w:r>
      <w:r w:rsidR="00443E08">
        <w:rPr>
          <w:rFonts w:ascii="Kristen ITC" w:hAnsi="Kristen ITC"/>
          <w:b/>
          <w:u w:val="single"/>
        </w:rPr>
        <w:t>B</w:t>
      </w:r>
      <w:r w:rsidRPr="00894B73">
        <w:rPr>
          <w:rFonts w:ascii="Kristen ITC" w:hAnsi="Kristen ITC"/>
          <w:b/>
          <w:u w:val="single"/>
        </w:rPr>
        <w:t xml:space="preserve"> Units of Study: </w:t>
      </w:r>
    </w:p>
    <w:p w:rsidR="001A706D" w:rsidRPr="008F4C57" w:rsidRDefault="001A706D" w:rsidP="001A706D">
      <w:pPr>
        <w:rPr>
          <w:rFonts w:ascii="Berlin Sans FB Demi" w:hAnsi="Berlin Sans FB Demi"/>
        </w:rPr>
      </w:pPr>
      <w:r w:rsidRPr="008F4C57">
        <w:tab/>
      </w:r>
      <w:r w:rsidRPr="008F4C57">
        <w:rPr>
          <w:rFonts w:ascii="Berlin Sans FB Demi" w:hAnsi="Berlin Sans FB Demi"/>
          <w:u w:val="single"/>
        </w:rPr>
        <w:t>Unit I:</w:t>
      </w:r>
    </w:p>
    <w:p w:rsidR="001A706D" w:rsidRPr="008F4C57" w:rsidRDefault="001A706D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The </w:t>
      </w:r>
      <w:r w:rsidR="00443E08">
        <w:rPr>
          <w:rFonts w:ascii="Adobe Garamond Pro" w:hAnsi="Adobe Garamond Pro"/>
        </w:rPr>
        <w:t>Building Blocks/Foundational Skills of Algebra</w:t>
      </w:r>
    </w:p>
    <w:p w:rsidR="001A706D" w:rsidRPr="008F4C57" w:rsidRDefault="001A706D" w:rsidP="001A706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II: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Solving Equations</w:t>
      </w:r>
    </w:p>
    <w:p w:rsidR="001A706D" w:rsidRPr="008F4C57" w:rsidRDefault="001A706D" w:rsidP="001A706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lastRenderedPageBreak/>
        <w:t>Unit III: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Solving Inequalities</w:t>
      </w:r>
    </w:p>
    <w:p w:rsidR="001A706D" w:rsidRPr="008F4C57" w:rsidRDefault="001A706D" w:rsidP="001A706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IV: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An Introduction to Functions</w:t>
      </w:r>
    </w:p>
    <w:p w:rsidR="001A706D" w:rsidRPr="008F4C57" w:rsidRDefault="001A706D" w:rsidP="001A706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V: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Linear Functions</w:t>
      </w:r>
    </w:p>
    <w:p w:rsidR="001A706D" w:rsidRPr="008F4C57" w:rsidRDefault="001A706D" w:rsidP="001A706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VI: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Systems of Equations and Inequalities</w:t>
      </w:r>
    </w:p>
    <w:p w:rsidR="001A706D" w:rsidRPr="008F4C57" w:rsidRDefault="001A706D" w:rsidP="001A706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VII: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Exponents and Exponential Functions</w:t>
      </w:r>
    </w:p>
    <w:p w:rsidR="001A706D" w:rsidRPr="008F4C57" w:rsidRDefault="001A706D" w:rsidP="001A706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VIII: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Polynomials and Factoring</w:t>
      </w:r>
    </w:p>
    <w:p w:rsidR="001A706D" w:rsidRPr="008F4C57" w:rsidRDefault="001A706D" w:rsidP="001A706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IX: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Quadratic Functions and Equations</w:t>
      </w:r>
    </w:p>
    <w:p w:rsidR="001A706D" w:rsidRPr="008F4C57" w:rsidRDefault="001A706D" w:rsidP="001A706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X: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Radical Expressions and Equations</w:t>
      </w:r>
    </w:p>
    <w:p w:rsidR="001A706D" w:rsidRPr="008F4C57" w:rsidRDefault="001A706D" w:rsidP="001A706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XI: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Rational Expressions and Functions</w:t>
      </w:r>
    </w:p>
    <w:p w:rsidR="001A706D" w:rsidRPr="008F4C57" w:rsidRDefault="001A706D" w:rsidP="001A706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>Unit XII:</w:t>
      </w:r>
    </w:p>
    <w:p w:rsidR="001A706D" w:rsidRPr="008F4C57" w:rsidRDefault="00443E08" w:rsidP="001A706D">
      <w:pPr>
        <w:numPr>
          <w:ilvl w:val="0"/>
          <w:numId w:val="3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Data Analysis and Probability</w:t>
      </w:r>
    </w:p>
    <w:p w:rsidR="001A706D" w:rsidRDefault="001A706D" w:rsidP="001A706D">
      <w:pPr>
        <w:rPr>
          <w:rFonts w:ascii="Algerian" w:hAnsi="Algerian"/>
          <w:i/>
          <w:sz w:val="44"/>
        </w:rPr>
      </w:pPr>
    </w:p>
    <w:p w:rsidR="001A706D" w:rsidRPr="00894B73" w:rsidRDefault="001A706D" w:rsidP="001A706D">
      <w:pPr>
        <w:rPr>
          <w:rFonts w:ascii="Kristen ITC" w:hAnsi="Kristen ITC"/>
          <w:u w:val="single"/>
        </w:rPr>
      </w:pPr>
      <w:r w:rsidRPr="00894B73">
        <w:rPr>
          <w:rFonts w:ascii="Kristen ITC" w:hAnsi="Kristen ITC"/>
          <w:u w:val="single"/>
        </w:rPr>
        <w:t>A</w:t>
      </w:r>
      <w:r w:rsidR="00D34F18">
        <w:rPr>
          <w:rFonts w:ascii="Kristen ITC" w:hAnsi="Kristen ITC"/>
          <w:u w:val="single"/>
        </w:rPr>
        <w:t>lgebra 1B</w:t>
      </w:r>
      <w:r w:rsidRPr="00894B73">
        <w:rPr>
          <w:rFonts w:ascii="Kristen ITC" w:hAnsi="Kristen ITC"/>
          <w:u w:val="single"/>
        </w:rPr>
        <w:t xml:space="preserve"> Facts:</w:t>
      </w:r>
    </w:p>
    <w:p w:rsidR="001A706D" w:rsidRPr="008F4C57" w:rsidRDefault="001A706D" w:rsidP="001A706D">
      <w:pPr>
        <w:numPr>
          <w:ilvl w:val="0"/>
          <w:numId w:val="4"/>
        </w:numPr>
        <w:rPr>
          <w:rFonts w:ascii="Adobe Garamond Pro" w:hAnsi="Adobe Garamond Pro"/>
          <w:iCs/>
        </w:rPr>
      </w:pPr>
      <w:r w:rsidRPr="008F4C57">
        <w:rPr>
          <w:rFonts w:ascii="Adobe Garamond Pro" w:hAnsi="Adobe Garamond Pro"/>
          <w:iCs/>
        </w:rPr>
        <w:t xml:space="preserve">If you work hard, study, and </w:t>
      </w:r>
      <w:r>
        <w:rPr>
          <w:rFonts w:ascii="Adobe Garamond Pro" w:hAnsi="Adobe Garamond Pro"/>
          <w:iCs/>
        </w:rPr>
        <w:t>use opportunities for extra help</w:t>
      </w:r>
      <w:r w:rsidRPr="008F4C57">
        <w:rPr>
          <w:rFonts w:ascii="Adobe Garamond Pro" w:hAnsi="Adobe Garamond Pro"/>
          <w:iCs/>
        </w:rPr>
        <w:t xml:space="preserve"> you can be successful!</w:t>
      </w:r>
    </w:p>
    <w:p w:rsidR="001A706D" w:rsidRPr="008F4C57" w:rsidRDefault="001A706D" w:rsidP="001A706D">
      <w:pPr>
        <w:numPr>
          <w:ilvl w:val="0"/>
          <w:numId w:val="4"/>
        </w:numPr>
        <w:rPr>
          <w:rFonts w:ascii="Adobe Garamond Pro" w:hAnsi="Adobe Garamond Pro"/>
          <w:iCs/>
        </w:rPr>
      </w:pPr>
      <w:r w:rsidRPr="008F4C57">
        <w:rPr>
          <w:rFonts w:ascii="Adobe Garamond Pro" w:hAnsi="Adobe Garamond Pro"/>
          <w:iCs/>
        </w:rPr>
        <w:t>I openly welcome any feedback you have for me about the pacing of the course- what works and what doesn’t work for you with learning the course material.</w:t>
      </w:r>
    </w:p>
    <w:p w:rsidR="001A706D" w:rsidRPr="008F4C57" w:rsidRDefault="001A706D" w:rsidP="001A706D">
      <w:pPr>
        <w:numPr>
          <w:ilvl w:val="0"/>
          <w:numId w:val="4"/>
        </w:numPr>
        <w:rPr>
          <w:rFonts w:ascii="Adobe Garamond Pro" w:hAnsi="Adobe Garamond Pro"/>
          <w:b/>
          <w:iCs/>
          <w:u w:val="single"/>
        </w:rPr>
      </w:pPr>
      <w:r w:rsidRPr="008F4C57">
        <w:rPr>
          <w:rFonts w:ascii="Adobe Garamond Pro" w:hAnsi="Adobe Garamond Pro"/>
          <w:iCs/>
        </w:rPr>
        <w:t>Both this course &amp;</w:t>
      </w:r>
      <w:r>
        <w:rPr>
          <w:rFonts w:ascii="Adobe Garamond Pro" w:hAnsi="Adobe Garamond Pro"/>
          <w:iCs/>
        </w:rPr>
        <w:t xml:space="preserve"> a passing score on</w:t>
      </w:r>
      <w:r w:rsidRPr="008F4C57">
        <w:rPr>
          <w:rFonts w:ascii="Adobe Garamond Pro" w:hAnsi="Adobe Garamond Pro"/>
          <w:iCs/>
        </w:rPr>
        <w:t xml:space="preserve"> the Regents exam </w:t>
      </w:r>
      <w:r w:rsidRPr="008F4C57">
        <w:rPr>
          <w:rFonts w:ascii="Adobe Garamond Pro" w:hAnsi="Adobe Garamond Pro"/>
          <w:iCs/>
          <w:u w:val="single"/>
        </w:rPr>
        <w:t>ARE</w:t>
      </w:r>
      <w:r w:rsidRPr="008F4C57">
        <w:rPr>
          <w:rFonts w:ascii="Adobe Garamond Pro" w:hAnsi="Adobe Garamond Pro"/>
          <w:iCs/>
        </w:rPr>
        <w:t xml:space="preserve"> required for a </w:t>
      </w:r>
      <w:r w:rsidRPr="008F4C57">
        <w:rPr>
          <w:rFonts w:ascii="Adobe Garamond Pro" w:hAnsi="Adobe Garamond Pro"/>
          <w:b/>
          <w:iCs/>
          <w:u w:val="single"/>
        </w:rPr>
        <w:t>Regents diploma.</w:t>
      </w:r>
    </w:p>
    <w:p w:rsidR="001A706D" w:rsidRPr="008F4C57" w:rsidRDefault="001A706D" w:rsidP="001A706D">
      <w:pPr>
        <w:ind w:left="720"/>
        <w:rPr>
          <w:rFonts w:ascii="Adobe Garamond Pro" w:hAnsi="Adobe Garamond Pro"/>
        </w:rPr>
      </w:pPr>
      <w:r w:rsidRPr="008F4C57">
        <w:rPr>
          <w:rFonts w:ascii="Adobe Garamond Pro" w:hAnsi="Adobe Garamond Pro"/>
          <w:iCs/>
        </w:rPr>
        <w:t xml:space="preserve">. </w:t>
      </w:r>
    </w:p>
    <w:p w:rsidR="001A706D" w:rsidRPr="008F4C57" w:rsidRDefault="001A706D" w:rsidP="001A706D">
      <w:pPr>
        <w:rPr>
          <w:rFonts w:ascii="Berlin Sans FB Demi" w:hAnsi="Berlin Sans FB Demi"/>
        </w:rPr>
      </w:pPr>
    </w:p>
    <w:p w:rsidR="001A706D" w:rsidRDefault="001A706D" w:rsidP="001A706D">
      <w:pPr>
        <w:jc w:val="center"/>
        <w:rPr>
          <w:rFonts w:ascii="Berlin Sans FB Demi" w:hAnsi="Berlin Sans FB Demi"/>
          <w:b/>
        </w:rPr>
      </w:pPr>
      <w:r w:rsidRPr="008F4C57">
        <w:rPr>
          <w:rFonts w:ascii="Berlin Sans FB Demi" w:hAnsi="Berlin Sans FB Demi"/>
          <w:b/>
        </w:rPr>
        <w:t>*Remember, you need 3 credits of math + 1 passing Math Regents exam to graduate!!!</w:t>
      </w:r>
    </w:p>
    <w:p w:rsidR="001A706D" w:rsidRPr="008F4C57" w:rsidRDefault="001A706D" w:rsidP="001A706D">
      <w:pPr>
        <w:jc w:val="center"/>
        <w:rPr>
          <w:rFonts w:ascii="Berlin Sans FB Demi" w:hAnsi="Berlin Sans FB Demi"/>
          <w:b/>
          <w:bCs/>
        </w:rPr>
      </w:pPr>
    </w:p>
    <w:p w:rsidR="001A706D" w:rsidRDefault="001A706D" w:rsidP="001A706D">
      <w:pPr>
        <w:pStyle w:val="BodyText"/>
        <w:rPr>
          <w:rFonts w:ascii="Berlin Sans FB Demi" w:hAnsi="Berlin Sans FB Demi"/>
          <w:sz w:val="32"/>
          <w:szCs w:val="32"/>
        </w:rPr>
      </w:pPr>
    </w:p>
    <w:p w:rsidR="001A706D" w:rsidRDefault="001A706D" w:rsidP="001A706D">
      <w:pPr>
        <w:pStyle w:val="BodyText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************   ************   ***********   **********   *************</w:t>
      </w:r>
    </w:p>
    <w:p w:rsidR="001A706D" w:rsidRDefault="001A706D" w:rsidP="001A706D">
      <w:pPr>
        <w:pStyle w:val="BodyText"/>
        <w:rPr>
          <w:rFonts w:ascii="Berlin Sans FB Demi" w:hAnsi="Berlin Sans FB Demi"/>
          <w:sz w:val="32"/>
          <w:szCs w:val="32"/>
        </w:rPr>
      </w:pPr>
    </w:p>
    <w:p w:rsidR="001A706D" w:rsidRDefault="001A706D" w:rsidP="001A706D">
      <w:pPr>
        <w:pStyle w:val="BodyText"/>
        <w:rPr>
          <w:rFonts w:ascii="Berlin Sans FB Demi" w:hAnsi="Berlin Sans FB Demi"/>
          <w:sz w:val="20"/>
          <w:szCs w:val="20"/>
        </w:rPr>
      </w:pPr>
      <w:r w:rsidRPr="00A55518">
        <w:rPr>
          <w:rFonts w:ascii="Berlin Sans FB Demi" w:hAnsi="Berlin Sans FB Demi"/>
          <w:sz w:val="20"/>
          <w:szCs w:val="20"/>
        </w:rPr>
        <w:t>My parents and I have read, and I agree to abide by the policies and procedures outlined above.</w:t>
      </w:r>
    </w:p>
    <w:p w:rsidR="001A706D" w:rsidRDefault="001A706D" w:rsidP="001A706D">
      <w:pPr>
        <w:pStyle w:val="BodyText"/>
        <w:rPr>
          <w:rFonts w:ascii="Berlin Sans FB Demi" w:hAnsi="Berlin Sans FB Demi"/>
          <w:sz w:val="20"/>
          <w:szCs w:val="20"/>
        </w:rPr>
      </w:pPr>
    </w:p>
    <w:p w:rsidR="001A706D" w:rsidRPr="00A55518" w:rsidRDefault="001A706D" w:rsidP="001A706D">
      <w:pPr>
        <w:pStyle w:val="BodyText"/>
        <w:rPr>
          <w:rFonts w:ascii="Berlin Sans FB Demi" w:hAnsi="Berlin Sans FB Demi"/>
          <w:sz w:val="20"/>
          <w:szCs w:val="20"/>
        </w:rPr>
      </w:pPr>
    </w:p>
    <w:p w:rsidR="001A706D" w:rsidRDefault="001A706D" w:rsidP="001A706D">
      <w:pPr>
        <w:pStyle w:val="BodyText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Parent Signature</w:t>
      </w:r>
      <w:proofErr w:type="gramStart"/>
      <w:r>
        <w:rPr>
          <w:rFonts w:ascii="Berlin Sans FB Demi" w:hAnsi="Berlin Sans FB Demi"/>
          <w:sz w:val="22"/>
          <w:szCs w:val="22"/>
        </w:rPr>
        <w:t>:_</w:t>
      </w:r>
      <w:proofErr w:type="gramEnd"/>
      <w:r>
        <w:rPr>
          <w:rFonts w:ascii="Berlin Sans FB Demi" w:hAnsi="Berlin Sans FB Demi"/>
          <w:sz w:val="22"/>
          <w:szCs w:val="22"/>
        </w:rPr>
        <w:t>________________________________ Date:____________________________</w:t>
      </w:r>
    </w:p>
    <w:p w:rsidR="001A706D" w:rsidRDefault="001A706D" w:rsidP="001A706D">
      <w:pPr>
        <w:pStyle w:val="BodyText"/>
        <w:rPr>
          <w:rFonts w:ascii="Berlin Sans FB Demi" w:hAnsi="Berlin Sans FB Demi"/>
          <w:sz w:val="22"/>
          <w:szCs w:val="22"/>
        </w:rPr>
      </w:pPr>
    </w:p>
    <w:p w:rsidR="001A706D" w:rsidRDefault="001A706D" w:rsidP="001A706D">
      <w:pPr>
        <w:pStyle w:val="BodyText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Student Signature</w:t>
      </w:r>
      <w:proofErr w:type="gramStart"/>
      <w:r>
        <w:rPr>
          <w:rFonts w:ascii="Berlin Sans FB Demi" w:hAnsi="Berlin Sans FB Demi"/>
          <w:sz w:val="22"/>
          <w:szCs w:val="22"/>
        </w:rPr>
        <w:t>:_</w:t>
      </w:r>
      <w:proofErr w:type="gramEnd"/>
      <w:r>
        <w:rPr>
          <w:rFonts w:ascii="Berlin Sans FB Demi" w:hAnsi="Berlin Sans FB Demi"/>
          <w:sz w:val="22"/>
          <w:szCs w:val="22"/>
        </w:rPr>
        <w:t>_______________________________ Date:____________________________</w:t>
      </w:r>
    </w:p>
    <w:p w:rsidR="001A706D" w:rsidRDefault="001A706D" w:rsidP="001A706D">
      <w:pPr>
        <w:pStyle w:val="BodyText"/>
        <w:rPr>
          <w:rFonts w:ascii="Berlin Sans FB Demi" w:hAnsi="Berlin Sans FB Demi"/>
          <w:sz w:val="22"/>
          <w:szCs w:val="22"/>
        </w:rPr>
      </w:pPr>
    </w:p>
    <w:p w:rsidR="001A706D" w:rsidRPr="00A55518" w:rsidRDefault="001A706D" w:rsidP="001A706D">
      <w:pPr>
        <w:pStyle w:val="BodyText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Please return this portion of the syllabus, signed &amp; dated, </w:t>
      </w:r>
      <w:r w:rsidR="00443E08">
        <w:rPr>
          <w:rFonts w:ascii="Berlin Sans FB Demi" w:hAnsi="Berlin Sans FB Demi"/>
          <w:sz w:val="22"/>
          <w:szCs w:val="22"/>
        </w:rPr>
        <w:t xml:space="preserve">to Mr. </w:t>
      </w:r>
      <w:proofErr w:type="spellStart"/>
      <w:r w:rsidR="00443E08">
        <w:rPr>
          <w:rFonts w:ascii="Berlin Sans FB Demi" w:hAnsi="Berlin Sans FB Demi"/>
          <w:sz w:val="22"/>
          <w:szCs w:val="22"/>
        </w:rPr>
        <w:t>Wyan</w:t>
      </w:r>
      <w:proofErr w:type="spellEnd"/>
      <w:r w:rsidR="00443E08">
        <w:rPr>
          <w:rFonts w:ascii="Berlin Sans FB Demi" w:hAnsi="Berlin Sans FB Demi"/>
          <w:sz w:val="22"/>
          <w:szCs w:val="22"/>
        </w:rPr>
        <w:t xml:space="preserve"> by Monday 09/12/2016</w:t>
      </w:r>
      <w:r>
        <w:rPr>
          <w:rFonts w:ascii="Berlin Sans FB Demi" w:hAnsi="Berlin Sans FB Demi"/>
          <w:sz w:val="22"/>
          <w:szCs w:val="22"/>
        </w:rPr>
        <w:t>.</w:t>
      </w:r>
    </w:p>
    <w:p w:rsidR="001A706D" w:rsidRDefault="001A706D" w:rsidP="001A706D"/>
    <w:p w:rsidR="006D3B9F" w:rsidRDefault="006D3B9F"/>
    <w:sectPr w:rsidR="006D3B9F" w:rsidSect="003B6D31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A6"/>
    <w:multiLevelType w:val="hybridMultilevel"/>
    <w:tmpl w:val="32A2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1582"/>
    <w:multiLevelType w:val="hybridMultilevel"/>
    <w:tmpl w:val="2D44DB50"/>
    <w:lvl w:ilvl="0" w:tplc="040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41521647"/>
    <w:multiLevelType w:val="hybridMultilevel"/>
    <w:tmpl w:val="8C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C5F57"/>
    <w:multiLevelType w:val="hybridMultilevel"/>
    <w:tmpl w:val="AFC0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D"/>
    <w:rsid w:val="001A706D"/>
    <w:rsid w:val="00443E08"/>
    <w:rsid w:val="004F7ED8"/>
    <w:rsid w:val="006D3B9F"/>
    <w:rsid w:val="00747A37"/>
    <w:rsid w:val="00B512F1"/>
    <w:rsid w:val="00D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706D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1A706D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1A706D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1A706D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A7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706D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1A706D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1A706D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1A706D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A7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wya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wya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wyan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Wyan, Joshua</dc:creator>
  <cp:lastModifiedBy>Wyan, Joshua</cp:lastModifiedBy>
  <cp:revision>4</cp:revision>
  <dcterms:created xsi:type="dcterms:W3CDTF">2016-09-05T15:21:00Z</dcterms:created>
  <dcterms:modified xsi:type="dcterms:W3CDTF">2016-09-05T18:04:00Z</dcterms:modified>
</cp:coreProperties>
</file>